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986D" w14:textId="77777777" w:rsidR="00C060F4" w:rsidRPr="00C060F4" w:rsidRDefault="00C060F4" w:rsidP="00C060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6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проведении информационной кампании «Останови огонь!» в 2024 году</w:t>
      </w:r>
    </w:p>
    <w:p w14:paraId="4B428E66" w14:textId="77777777" w:rsidR="00C060F4" w:rsidRPr="00C060F4" w:rsidRDefault="00C060F4" w:rsidP="00C060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60F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535DC22F" w14:textId="77777777" w:rsidR="00C060F4" w:rsidRPr="00C060F4" w:rsidRDefault="00C060F4" w:rsidP="00C060F4">
      <w:pPr>
        <w:shd w:val="clear" w:color="auto" w:fill="FFFFFF"/>
        <w:spacing w:before="225" w:after="100" w:afterAutospacing="1" w:line="240" w:lineRule="auto"/>
        <w:ind w:right="105" w:firstLine="426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6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 2024 году с 15 марта по 30 сентября в России пройдет Федеральная информационная противопожарная кампания «Останови огонь!».</w:t>
      </w:r>
      <w:r w:rsidRPr="00C060F4">
        <w:rPr>
          <w:rFonts w:ascii="Times New Roman" w:eastAsia="Times New Roman" w:hAnsi="Times New Roman" w:cs="Times New Roman"/>
          <w:color w:val="000000"/>
          <w:sz w:val="27"/>
          <w:szCs w:val="27"/>
        </w:rPr>
        <w:t> Кампания направлена на снижение риска возникновения лесных пожаров по вине местного населения. </w:t>
      </w:r>
      <w:r w:rsidRPr="00C060F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Ежегодно порядка 70% всех лесных пожаров происходит по вине человека.</w:t>
      </w:r>
    </w:p>
    <w:p w14:paraId="4EEF6AD4" w14:textId="77777777" w:rsidR="00C060F4" w:rsidRPr="00C060F4" w:rsidRDefault="00C060F4" w:rsidP="00C060F4">
      <w:pPr>
        <w:shd w:val="clear" w:color="auto" w:fill="FFFFFF"/>
        <w:spacing w:before="100" w:beforeAutospacing="1" w:after="100" w:afterAutospacing="1" w:line="240" w:lineRule="auto"/>
        <w:ind w:left="105" w:right="105"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60F4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Федеральная информационная противопожарная кампания «Останови огонь!» предусматривает проведение мероприятий, направленных на профилактику нарушений правил пожарной безопасности в лесу и на прилегающих к лесу территориях, недопущение выжиганий сухой растительности и сохранение лесов.</w:t>
      </w:r>
    </w:p>
    <w:p w14:paraId="51E2141E" w14:textId="77777777" w:rsidR="00C060F4" w:rsidRPr="00C060F4" w:rsidRDefault="00C060F4" w:rsidP="00C060F4">
      <w:pPr>
        <w:shd w:val="clear" w:color="auto" w:fill="FFFFFF"/>
        <w:spacing w:before="100" w:beforeAutospacing="1" w:after="100" w:afterAutospacing="1" w:line="240" w:lineRule="auto"/>
        <w:ind w:left="-142" w:right="105" w:hanging="141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60F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E81A1B2" wp14:editId="6E24FC4F">
            <wp:extent cx="6832600" cy="2562225"/>
            <wp:effectExtent l="0" t="0" r="6350" b="9525"/>
            <wp:docPr id="1" name="Рисунок 1" descr="http://dou7.edumonch.ru/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7.edumonch.ru/scale_1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16" cy="256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A9937" w14:textId="77777777" w:rsidR="00C060F4" w:rsidRPr="00C060F4" w:rsidRDefault="00C060F4" w:rsidP="00C060F4">
      <w:pPr>
        <w:shd w:val="clear" w:color="auto" w:fill="FFFFFF"/>
        <w:spacing w:before="100" w:beforeAutospacing="1" w:after="100" w:afterAutospacing="1" w:line="240" w:lineRule="auto"/>
        <w:ind w:left="105" w:right="105" w:firstLine="3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60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</w:t>
      </w:r>
      <w:proofErr w:type="spellStart"/>
      <w:r w:rsidRPr="00C060F4">
        <w:rPr>
          <w:rFonts w:ascii="Times New Roman" w:eastAsia="Times New Roman" w:hAnsi="Times New Roman" w:cs="Times New Roman"/>
          <w:color w:val="000000"/>
          <w:sz w:val="27"/>
          <w:szCs w:val="27"/>
        </w:rPr>
        <w:t>Медиаматериалы</w:t>
      </w:r>
      <w:proofErr w:type="spellEnd"/>
      <w:r w:rsidRPr="00C060F4">
        <w:rPr>
          <w:rFonts w:ascii="Times New Roman" w:eastAsia="Times New Roman" w:hAnsi="Times New Roman" w:cs="Times New Roman"/>
          <w:color w:val="000000"/>
          <w:sz w:val="27"/>
          <w:szCs w:val="27"/>
        </w:rPr>
        <w:t>, рекомендованные к использованию, представлены по ссылкам:</w:t>
      </w:r>
    </w:p>
    <w:p w14:paraId="2244B66A" w14:textId="77777777" w:rsidR="00C060F4" w:rsidRPr="00C060F4" w:rsidRDefault="00C060F4" w:rsidP="00C060F4">
      <w:pPr>
        <w:shd w:val="clear" w:color="auto" w:fill="FFFFFF"/>
        <w:spacing w:before="100" w:beforeAutospacing="1" w:after="100" w:afterAutospacing="1" w:line="240" w:lineRule="auto"/>
        <w:ind w:right="10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60F4">
        <w:rPr>
          <w:rFonts w:ascii="Times New Roman" w:eastAsia="Times New Roman" w:hAnsi="Times New Roman" w:cs="Times New Roman"/>
          <w:color w:val="000000"/>
          <w:sz w:val="27"/>
          <w:szCs w:val="27"/>
        </w:rPr>
        <w:t>видеоролики </w:t>
      </w:r>
      <w:hyperlink r:id="rId5" w:history="1">
        <w:r w:rsidRPr="00C060F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https://clck.ru/38EpLb</w:t>
        </w:r>
      </w:hyperlink>
      <w:r w:rsidRPr="00C060F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116B568" w14:textId="77777777" w:rsidR="00C060F4" w:rsidRPr="00C060F4" w:rsidRDefault="00C060F4" w:rsidP="00C060F4">
      <w:pPr>
        <w:shd w:val="clear" w:color="auto" w:fill="FFFFFF"/>
        <w:spacing w:before="100" w:beforeAutospacing="1" w:after="100" w:afterAutospacing="1" w:line="240" w:lineRule="auto"/>
        <w:ind w:right="10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60F4">
        <w:rPr>
          <w:rFonts w:ascii="Times New Roman" w:eastAsia="Times New Roman" w:hAnsi="Times New Roman" w:cs="Times New Roman"/>
          <w:color w:val="000000"/>
          <w:sz w:val="27"/>
          <w:szCs w:val="27"/>
        </w:rPr>
        <w:t>аудиоролики </w:t>
      </w:r>
      <w:hyperlink r:id="rId6" w:history="1">
        <w:r w:rsidRPr="00C060F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https://clck.ru/38Epiu</w:t>
        </w:r>
      </w:hyperlink>
      <w:r w:rsidRPr="00C060F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F3A39C4" w14:textId="77777777" w:rsidR="00C060F4" w:rsidRPr="00C060F4" w:rsidRDefault="00C060F4" w:rsidP="00C060F4">
      <w:pPr>
        <w:shd w:val="clear" w:color="auto" w:fill="FFFFFF"/>
        <w:spacing w:before="100" w:beforeAutospacing="1" w:after="100" w:afterAutospacing="1" w:line="240" w:lineRule="auto"/>
        <w:ind w:right="10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60F4">
        <w:rPr>
          <w:rFonts w:ascii="Times New Roman" w:eastAsia="Times New Roman" w:hAnsi="Times New Roman" w:cs="Times New Roman"/>
          <w:color w:val="000000"/>
          <w:sz w:val="27"/>
          <w:szCs w:val="27"/>
        </w:rPr>
        <w:t>баннеры и плакаты </w:t>
      </w:r>
      <w:hyperlink r:id="rId7" w:history="1">
        <w:r w:rsidRPr="00C060F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https://clck.ru/38Epsm</w:t>
        </w:r>
      </w:hyperlink>
      <w:r w:rsidRPr="00C060F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7C6C5A9" w14:textId="77777777" w:rsidR="00C060F4" w:rsidRPr="00C060F4" w:rsidRDefault="00C060F4" w:rsidP="00C060F4">
      <w:pPr>
        <w:shd w:val="clear" w:color="auto" w:fill="FFFFFF"/>
        <w:spacing w:before="100" w:beforeAutospacing="1" w:after="100" w:afterAutospacing="1" w:line="240" w:lineRule="auto"/>
        <w:ind w:right="10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60F4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информационные карточки </w:t>
      </w:r>
      <w:r w:rsidRPr="00C060F4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https://clck.ru/38Dvtr</w:t>
      </w:r>
      <w:r w:rsidRPr="00C060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F999360" w14:textId="77777777" w:rsidR="00C060F4" w:rsidRPr="00C060F4" w:rsidRDefault="00C060F4" w:rsidP="00C060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60F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</w:t>
      </w:r>
    </w:p>
    <w:p w14:paraId="01B79F72" w14:textId="77777777" w:rsidR="00C060F4" w:rsidRPr="00C060F4" w:rsidRDefault="00C060F4" w:rsidP="00C060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6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Давайте все вместе будем беречь наши леса!</w:t>
      </w:r>
    </w:p>
    <w:p w14:paraId="7C6C9C85" w14:textId="77777777" w:rsidR="00C060F4" w:rsidRPr="00C060F4" w:rsidRDefault="00C060F4" w:rsidP="00C060F4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60F4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</w:p>
    <w:p w14:paraId="6DBD9ECA" w14:textId="77777777" w:rsidR="00436781" w:rsidRDefault="00436781"/>
    <w:sectPr w:rsidR="0043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F4"/>
    <w:rsid w:val="00116847"/>
    <w:rsid w:val="00436781"/>
    <w:rsid w:val="00C0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1D4CE"/>
  <w15:chartTrackingRefBased/>
  <w15:docId w15:val="{440F0F16-D8C9-4665-94F4-8B3504A7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60F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060F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0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38Ep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8Epiu" TargetMode="External"/><Relationship Id="rId5" Type="http://schemas.openxmlformats.org/officeDocument/2006/relationships/hyperlink" Target="https://clck.ru/38EpL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Anton Doberman</cp:lastModifiedBy>
  <cp:revision>2</cp:revision>
  <dcterms:created xsi:type="dcterms:W3CDTF">2024-03-20T09:19:00Z</dcterms:created>
  <dcterms:modified xsi:type="dcterms:W3CDTF">2024-03-20T09:19:00Z</dcterms:modified>
</cp:coreProperties>
</file>